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4"/>
        <w:jc w:val="center"/>
        <w:rPr>
          <w:rFonts w:ascii="Cambria" w:hAnsi="Cambria"/>
          <w:b/>
          <w:bCs/>
          <w:sz w:val="22"/>
          <w:szCs w:val="22"/>
          <w:u w:val="single"/>
        </w:rPr>
      </w:pPr>
      <w:bookmarkStart w:id="0" w:name="_GoBack"/>
      <w:bookmarkEnd w:id="0"/>
      <w:r>
        <w:rPr>
          <w:rFonts w:ascii="Cambria" w:hAnsi="Cambria"/>
          <w:b/>
          <w:bCs/>
          <w:sz w:val="22"/>
          <w:szCs w:val="22"/>
          <w:u w:val="single"/>
        </w:rPr>
        <w:t>PERSONAL COUNTER INDEMNITY GUARANTEE</w:t>
      </w:r>
    </w:p>
    <w:p>
      <w:pPr>
        <w:pStyle w:val="4"/>
        <w:jc w:val="center"/>
        <w:rPr>
          <w:rFonts w:ascii="Cambria" w:hAnsi="Cambria"/>
          <w:sz w:val="22"/>
          <w:szCs w:val="22"/>
        </w:rPr>
      </w:pPr>
    </w:p>
    <w:p>
      <w:pPr>
        <w:pStyle w:val="4"/>
        <w:rPr>
          <w:rFonts w:ascii="Cambria" w:hAnsi="Cambria"/>
          <w:sz w:val="22"/>
          <w:szCs w:val="22"/>
        </w:rPr>
      </w:pPr>
      <w:r>
        <w:rPr>
          <w:rFonts w:ascii="Cambria" w:hAnsi="Cambria"/>
          <w:sz w:val="22"/>
          <w:szCs w:val="22"/>
        </w:rPr>
        <w:t xml:space="preserve">In consideration of </w:t>
      </w:r>
      <w:r>
        <w:rPr>
          <w:rFonts w:ascii="Cambria" w:hAnsi="Cambria"/>
          <w:b/>
          <w:bCs/>
          <w:sz w:val="22"/>
          <w:szCs w:val="22"/>
        </w:rPr>
        <w:t xml:space="preserve">KENYA ORIENT INSURANCE LTD </w:t>
      </w:r>
      <w:r>
        <w:rPr>
          <w:rFonts w:ascii="Cambria" w:hAnsi="Cambria"/>
          <w:sz w:val="22"/>
          <w:szCs w:val="22"/>
        </w:rPr>
        <w:t xml:space="preserve">of </w:t>
      </w:r>
      <w:r>
        <w:rPr>
          <w:rFonts w:ascii="Cambria" w:hAnsi="Cambria"/>
          <w:b/>
          <w:bCs/>
          <w:sz w:val="22"/>
          <w:szCs w:val="22"/>
        </w:rPr>
        <w:t xml:space="preserve">P.O.BOX 34530 – 00100 NAIROBI </w:t>
      </w:r>
      <w:r>
        <w:rPr>
          <w:rFonts w:ascii="Cambria" w:hAnsi="Cambria"/>
          <w:sz w:val="22"/>
          <w:szCs w:val="22"/>
        </w:rPr>
        <w:t xml:space="preserve">whose registered office is at Capitol Hill Towers, Nairobi (Hereinafter referred to as the Surety) executing a …………………………………….. Bond: </w:t>
      </w:r>
    </w:p>
    <w:p>
      <w:pPr>
        <w:pStyle w:val="4"/>
        <w:rPr>
          <w:rFonts w:ascii="Cambria" w:hAnsi="Cambria"/>
          <w:sz w:val="22"/>
          <w:szCs w:val="22"/>
        </w:rPr>
      </w:pPr>
      <w:r>
        <w:rPr>
          <w:rFonts w:ascii="Cambria" w:hAnsi="Cambria"/>
          <w:sz w:val="22"/>
          <w:szCs w:val="22"/>
        </w:rPr>
        <w:t xml:space="preserve"> </w:t>
      </w:r>
    </w:p>
    <w:p>
      <w:pPr>
        <w:pStyle w:val="4"/>
        <w:rPr>
          <w:rFonts w:ascii="Cambria" w:hAnsi="Cambria"/>
          <w:sz w:val="22"/>
          <w:szCs w:val="22"/>
        </w:rPr>
      </w:pPr>
      <w:r>
        <w:rPr>
          <w:rFonts w:ascii="Cambria" w:hAnsi="Cambria"/>
          <w:sz w:val="22"/>
          <w:szCs w:val="22"/>
        </w:rPr>
        <w:t xml:space="preserve">A) On behalf of …………………………………………………………………………………………………………………………… </w:t>
      </w:r>
    </w:p>
    <w:p>
      <w:pPr>
        <w:pStyle w:val="4"/>
        <w:rPr>
          <w:rFonts w:ascii="Cambria" w:hAnsi="Cambria"/>
          <w:sz w:val="22"/>
          <w:szCs w:val="22"/>
        </w:rPr>
      </w:pPr>
    </w:p>
    <w:p>
      <w:pPr>
        <w:pStyle w:val="4"/>
        <w:rPr>
          <w:rFonts w:ascii="Cambria" w:hAnsi="Cambria"/>
          <w:sz w:val="22"/>
          <w:szCs w:val="22"/>
        </w:rPr>
      </w:pPr>
      <w:r>
        <w:rPr>
          <w:rFonts w:ascii="Cambria" w:hAnsi="Cambria"/>
          <w:sz w:val="22"/>
          <w:szCs w:val="22"/>
        </w:rPr>
        <w:t xml:space="preserve">B) In favor of……………………………………………………………………………………………………………………………… </w:t>
      </w:r>
    </w:p>
    <w:p>
      <w:pPr>
        <w:pStyle w:val="4"/>
        <w:rPr>
          <w:rFonts w:ascii="Cambria" w:hAnsi="Cambria"/>
          <w:sz w:val="22"/>
          <w:szCs w:val="22"/>
        </w:rPr>
      </w:pPr>
    </w:p>
    <w:p>
      <w:pPr>
        <w:pStyle w:val="4"/>
        <w:rPr>
          <w:rFonts w:ascii="Cambria" w:hAnsi="Cambria"/>
          <w:sz w:val="22"/>
          <w:szCs w:val="22"/>
        </w:rPr>
      </w:pPr>
      <w:r>
        <w:rPr>
          <w:rFonts w:ascii="Cambria" w:hAnsi="Cambria"/>
          <w:sz w:val="22"/>
          <w:szCs w:val="22"/>
        </w:rPr>
        <w:t>C) In the amount of…………………………………………………………………………………………………………………….</w:t>
      </w:r>
    </w:p>
    <w:p>
      <w:pPr>
        <w:pStyle w:val="4"/>
        <w:rPr>
          <w:rFonts w:ascii="Cambria" w:hAnsi="Cambria"/>
          <w:sz w:val="22"/>
          <w:szCs w:val="22"/>
        </w:rPr>
      </w:pPr>
    </w:p>
    <w:p>
      <w:pPr>
        <w:pStyle w:val="4"/>
        <w:rPr>
          <w:rFonts w:ascii="Cambria" w:hAnsi="Cambria"/>
          <w:sz w:val="22"/>
          <w:szCs w:val="22"/>
        </w:rPr>
      </w:pPr>
      <w:r>
        <w:rPr>
          <w:rFonts w:ascii="Cambria" w:hAnsi="Cambria"/>
          <w:sz w:val="22"/>
          <w:szCs w:val="22"/>
        </w:rPr>
        <w:t>D) In respect of……………………………………………………………………………………………………………………………</w:t>
      </w:r>
    </w:p>
    <w:p>
      <w:pPr>
        <w:pStyle w:val="4"/>
        <w:rPr>
          <w:rFonts w:ascii="Cambria" w:hAnsi="Cambria"/>
          <w:sz w:val="22"/>
          <w:szCs w:val="22"/>
        </w:rPr>
      </w:pPr>
    </w:p>
    <w:p>
      <w:pPr>
        <w:pStyle w:val="4"/>
        <w:rPr>
          <w:rFonts w:ascii="Cambria" w:hAnsi="Cambria"/>
          <w:sz w:val="20"/>
          <w:szCs w:val="20"/>
        </w:rPr>
      </w:pPr>
      <w:r>
        <w:rPr>
          <w:rFonts w:ascii="Cambria" w:hAnsi="Cambria"/>
          <w:sz w:val="20"/>
          <w:szCs w:val="20"/>
        </w:rPr>
        <w:t xml:space="preserve">The party executing this </w:t>
      </w:r>
      <w:r>
        <w:rPr>
          <w:rFonts w:ascii="Cambria" w:hAnsi="Cambria"/>
          <w:b/>
          <w:sz w:val="20"/>
          <w:szCs w:val="20"/>
        </w:rPr>
        <w:t>Personal Guarantee</w:t>
      </w:r>
      <w:r>
        <w:rPr>
          <w:rFonts w:ascii="Cambria" w:hAnsi="Cambria"/>
          <w:sz w:val="20"/>
          <w:szCs w:val="20"/>
        </w:rPr>
        <w:t xml:space="preserve"> (herein referred to as the indemnitor) hereby undertakes as follows: </w:t>
      </w:r>
    </w:p>
    <w:p>
      <w:pPr>
        <w:pStyle w:val="4"/>
        <w:numPr>
          <w:ilvl w:val="0"/>
          <w:numId w:val="1"/>
        </w:numPr>
        <w:rPr>
          <w:rFonts w:ascii="Cambria" w:hAnsi="Cambria"/>
          <w:sz w:val="20"/>
          <w:szCs w:val="20"/>
        </w:rPr>
      </w:pPr>
      <w:r>
        <w:rPr>
          <w:rFonts w:ascii="Cambria" w:hAnsi="Cambria"/>
          <w:sz w:val="20"/>
          <w:szCs w:val="20"/>
        </w:rPr>
        <w:t xml:space="preserve">To Indemnify the surety against all claims and liabilities under the said Bond and if the Surety is called upon to pay any monies under the said Bond all costs and expenses incurred by the surety in respect thereof. In pursuance of this counter Guarantee the Surety shall be entitled whenever notification of claim or potential claim is received in respect of the said bond to call upon the indemnitor to deposit with the surety the full amount of the said bond. Such deposit shall be paid by the Indemnitor to the surety within 14 days after request in writing and the said Surety may use such monies to settle such claim or claims together with costs and expenses in connection therewith. If there is a surplus in the hands of the surety after settling all such claims costs and expenses such surplus shall be refunded forthwith to the indemnitor but if there is a deficiency then the amount of such deficiency shall be paid by the indemnitor to the surety forthwith upon request in writing. </w:t>
      </w:r>
    </w:p>
    <w:p>
      <w:pPr>
        <w:pStyle w:val="4"/>
        <w:rPr>
          <w:rFonts w:ascii="Cambria" w:hAnsi="Cambria"/>
          <w:sz w:val="20"/>
          <w:szCs w:val="20"/>
        </w:rPr>
      </w:pPr>
    </w:p>
    <w:p>
      <w:pPr>
        <w:pStyle w:val="4"/>
        <w:numPr>
          <w:ilvl w:val="0"/>
          <w:numId w:val="1"/>
        </w:numPr>
        <w:rPr>
          <w:rFonts w:ascii="Cambria" w:hAnsi="Cambria"/>
          <w:sz w:val="20"/>
          <w:szCs w:val="20"/>
        </w:rPr>
      </w:pPr>
      <w:r>
        <w:rPr>
          <w:rFonts w:ascii="Cambria" w:hAnsi="Cambria"/>
          <w:sz w:val="20"/>
          <w:szCs w:val="20"/>
        </w:rPr>
        <w:t xml:space="preserve">The surety shall not be obliged before enforcing this counter indemnity to take any step to recover from any other person whether principal debtor or guarantor any monies due to the surety nor be obliged to enforce any of the Surety’s rights in any order of priority and no time given by the Surety or any variation or release of any obligation as aforesaid or release of any other security in any way reduce or otherwise affect the liability of the indemnitor hereunder. </w:t>
      </w:r>
    </w:p>
    <w:p>
      <w:pPr>
        <w:pStyle w:val="4"/>
        <w:rPr>
          <w:rFonts w:ascii="Cambria" w:hAnsi="Cambria"/>
          <w:sz w:val="20"/>
          <w:szCs w:val="20"/>
        </w:rPr>
      </w:pPr>
    </w:p>
    <w:p>
      <w:pPr>
        <w:pStyle w:val="4"/>
        <w:numPr>
          <w:ilvl w:val="0"/>
          <w:numId w:val="1"/>
        </w:numPr>
        <w:rPr>
          <w:rFonts w:ascii="Cambria" w:hAnsi="Cambria"/>
          <w:sz w:val="20"/>
          <w:szCs w:val="20"/>
        </w:rPr>
      </w:pPr>
      <w:r>
        <w:rPr>
          <w:rFonts w:ascii="Cambria" w:hAnsi="Cambria"/>
          <w:sz w:val="20"/>
          <w:szCs w:val="20"/>
        </w:rPr>
        <w:t xml:space="preserve">If the Surety executes any bond or procures the execution of any bond by another Surety or reinsures any Bond with Reinsurers or executes any bond with Co- Sureties the terms of this Counter Indemnity Shall also operate for the benefit of such procured sureties Reinsurers and / or Co- Sureties. Any such arrangements shall be deemed to be a Bond hereinafter and shall not in any way reduce or otherwise affect the liability of the indemnitor to the Surety. </w:t>
      </w:r>
    </w:p>
    <w:p>
      <w:pPr>
        <w:pStyle w:val="4"/>
        <w:rPr>
          <w:rFonts w:ascii="Cambria" w:hAnsi="Cambria"/>
          <w:sz w:val="20"/>
          <w:szCs w:val="20"/>
        </w:rPr>
      </w:pPr>
    </w:p>
    <w:p>
      <w:pPr>
        <w:pStyle w:val="4"/>
        <w:numPr>
          <w:ilvl w:val="0"/>
          <w:numId w:val="1"/>
        </w:numPr>
        <w:rPr>
          <w:rFonts w:ascii="Cambria" w:hAnsi="Cambria"/>
          <w:sz w:val="20"/>
          <w:szCs w:val="20"/>
        </w:rPr>
      </w:pPr>
      <w:r>
        <w:rPr>
          <w:rFonts w:ascii="Cambria" w:hAnsi="Cambria"/>
          <w:sz w:val="20"/>
          <w:szCs w:val="20"/>
        </w:rPr>
        <w:t xml:space="preserve">If this counter Guarantee is executed by more than one person, firm or corporation the word Indemnitor shall be read in the plural and the liability of each party executing this Counter Guarantee shall be joint and several and the surety shall be entitled to recover from any one or more of the said parties the full amount of the above mentioned deposit or deposits or other monies due from the Indemnity by virtue of the Counter Guarantee. </w:t>
      </w:r>
    </w:p>
    <w:p>
      <w:pPr>
        <w:pStyle w:val="4"/>
        <w:rPr>
          <w:rFonts w:ascii="Cambria" w:hAnsi="Cambria"/>
          <w:sz w:val="22"/>
          <w:szCs w:val="22"/>
        </w:rPr>
      </w:pPr>
      <w:r>
        <w:rPr>
          <w:rFonts w:ascii="Cambria" w:hAnsi="Cambria"/>
          <w:sz w:val="22"/>
          <w:szCs w:val="22"/>
        </w:rPr>
        <w:t xml:space="preserve">                     </w:t>
      </w:r>
    </w:p>
    <w:p>
      <w:pPr>
        <w:pStyle w:val="4"/>
        <w:rPr>
          <w:rFonts w:ascii="Cambria" w:hAnsi="Cambria"/>
          <w:sz w:val="22"/>
          <w:szCs w:val="22"/>
        </w:rPr>
      </w:pPr>
      <w:r>
        <w:rPr>
          <w:rFonts w:ascii="Cambria" w:hAnsi="Cambria"/>
          <w:b/>
          <w:sz w:val="22"/>
          <w:szCs w:val="22"/>
        </w:rPr>
        <w:t>Signed by the Director</w:t>
      </w:r>
      <w:r>
        <w:rPr>
          <w:rFonts w:ascii="Cambria" w:hAnsi="Cambria"/>
          <w:sz w:val="22"/>
          <w:szCs w:val="22"/>
        </w:rPr>
        <w:t xml:space="preserve"> …………………………………………………</w:t>
      </w:r>
    </w:p>
    <w:p>
      <w:pPr>
        <w:pStyle w:val="4"/>
        <w:jc w:val="both"/>
        <w:rPr>
          <w:rFonts w:ascii="Cambria" w:hAnsi="Cambria"/>
          <w:sz w:val="22"/>
          <w:szCs w:val="22"/>
        </w:rPr>
      </w:pPr>
      <w:r>
        <w:rPr>
          <w:rFonts w:ascii="Cambria" w:hAnsi="Cambria"/>
          <w:sz w:val="22"/>
          <w:szCs w:val="22"/>
        </w:rPr>
        <w:t xml:space="preserve">                                                          </w:t>
      </w:r>
    </w:p>
    <w:p>
      <w:pPr>
        <w:pStyle w:val="4"/>
        <w:spacing w:line="360" w:lineRule="auto"/>
        <w:jc w:val="both"/>
        <w:rPr>
          <w:rFonts w:ascii="Cambria" w:hAnsi="Cambria"/>
          <w:sz w:val="22"/>
          <w:szCs w:val="22"/>
        </w:rPr>
      </w:pPr>
      <w:r>
        <w:rPr>
          <w:rFonts w:ascii="Cambria" w:hAnsi="Cambria"/>
          <w:sz w:val="22"/>
          <w:szCs w:val="22"/>
        </w:rPr>
        <w:t xml:space="preserve">Name: </w:t>
      </w:r>
      <w:r>
        <w:rPr>
          <w:rFonts w:ascii="Cambria" w:hAnsi="Cambria"/>
          <w:sz w:val="22"/>
          <w:szCs w:val="22"/>
        </w:rPr>
        <w:tab/>
      </w:r>
      <w:r>
        <w:rPr>
          <w:rFonts w:ascii="Cambria" w:hAnsi="Cambria"/>
          <w:sz w:val="22"/>
          <w:szCs w:val="22"/>
        </w:rPr>
        <w:tab/>
      </w:r>
      <w:r>
        <w:rPr>
          <w:rFonts w:ascii="Cambria" w:hAnsi="Cambria"/>
          <w:sz w:val="22"/>
          <w:szCs w:val="22"/>
        </w:rPr>
        <w:t xml:space="preserve">…………………………………………………………………….     </w:t>
      </w:r>
    </w:p>
    <w:p>
      <w:pPr>
        <w:pStyle w:val="4"/>
        <w:spacing w:line="360" w:lineRule="auto"/>
        <w:jc w:val="both"/>
        <w:rPr>
          <w:rFonts w:ascii="Cambria" w:hAnsi="Cambria"/>
          <w:sz w:val="22"/>
          <w:szCs w:val="22"/>
        </w:rPr>
      </w:pPr>
      <w:r>
        <w:rPr>
          <w:rFonts w:ascii="Cambria" w:hAnsi="Cambria"/>
          <w:sz w:val="22"/>
          <w:szCs w:val="22"/>
        </w:rPr>
        <w:t xml:space="preserve">Address:  </w:t>
      </w:r>
      <w:r>
        <w:rPr>
          <w:rFonts w:ascii="Cambria" w:hAnsi="Cambria"/>
          <w:sz w:val="22"/>
          <w:szCs w:val="22"/>
        </w:rPr>
        <w:tab/>
      </w:r>
      <w:r>
        <w:rPr>
          <w:rFonts w:ascii="Cambria" w:hAnsi="Cambria"/>
          <w:sz w:val="22"/>
          <w:szCs w:val="22"/>
        </w:rPr>
        <w:t>…………………………………………………………………</w:t>
      </w:r>
    </w:p>
    <w:p>
      <w:pPr>
        <w:pStyle w:val="4"/>
        <w:spacing w:line="360" w:lineRule="auto"/>
        <w:jc w:val="both"/>
        <w:rPr>
          <w:rFonts w:ascii="Cambria" w:hAnsi="Cambria"/>
          <w:sz w:val="22"/>
          <w:szCs w:val="22"/>
        </w:rPr>
      </w:pPr>
      <w:r>
        <w:rPr>
          <w:rFonts w:ascii="Cambria" w:hAnsi="Cambria"/>
          <w:sz w:val="22"/>
          <w:szCs w:val="22"/>
        </w:rPr>
        <w:t xml:space="preserve">PIN NO: </w:t>
      </w:r>
      <w:r>
        <w:rPr>
          <w:rFonts w:ascii="Cambria" w:hAnsi="Cambria"/>
          <w:sz w:val="22"/>
          <w:szCs w:val="22"/>
        </w:rPr>
        <w:tab/>
      </w:r>
      <w:r>
        <w:rPr>
          <w:rFonts w:ascii="Cambria" w:hAnsi="Cambria"/>
          <w:sz w:val="22"/>
          <w:szCs w:val="22"/>
        </w:rPr>
        <w:t>……………………………………………………………………</w:t>
      </w:r>
    </w:p>
    <w:p>
      <w:pPr>
        <w:pStyle w:val="4"/>
        <w:spacing w:line="360" w:lineRule="auto"/>
        <w:jc w:val="both"/>
        <w:rPr>
          <w:rFonts w:ascii="Cambria" w:hAnsi="Cambria"/>
          <w:sz w:val="22"/>
          <w:szCs w:val="22"/>
        </w:rPr>
      </w:pPr>
      <w:r>
        <w:rPr>
          <w:rFonts w:ascii="Cambria" w:hAnsi="Cambria"/>
          <w:sz w:val="22"/>
          <w:szCs w:val="22"/>
        </w:rPr>
        <w:t xml:space="preserve">ID NO:  </w:t>
      </w:r>
      <w:r>
        <w:rPr>
          <w:rFonts w:ascii="Cambria" w:hAnsi="Cambria"/>
          <w:sz w:val="22"/>
          <w:szCs w:val="22"/>
        </w:rPr>
        <w:tab/>
      </w:r>
      <w:r>
        <w:rPr>
          <w:rFonts w:ascii="Cambria" w:hAnsi="Cambria"/>
          <w:sz w:val="22"/>
          <w:szCs w:val="22"/>
        </w:rPr>
        <w:tab/>
      </w:r>
      <w:r>
        <w:rPr>
          <w:rFonts w:ascii="Cambria" w:hAnsi="Cambria"/>
          <w:sz w:val="22"/>
          <w:szCs w:val="22"/>
        </w:rPr>
        <w:t xml:space="preserve">……………………………………………………………………..                                             </w:t>
      </w:r>
    </w:p>
    <w:p>
      <w:pPr>
        <w:pStyle w:val="4"/>
        <w:spacing w:line="360" w:lineRule="auto"/>
        <w:jc w:val="both"/>
        <w:rPr>
          <w:rFonts w:ascii="Cambria" w:hAnsi="Cambria"/>
          <w:sz w:val="22"/>
          <w:szCs w:val="22"/>
        </w:rPr>
      </w:pPr>
      <w:r>
        <w:rPr>
          <w:rFonts w:ascii="Cambria" w:hAnsi="Cambria"/>
          <w:sz w:val="22"/>
          <w:szCs w:val="22"/>
        </w:rPr>
        <w:t xml:space="preserve">MOBILE NO: ……………………………………………………………. </w:t>
      </w:r>
    </w:p>
    <w:p>
      <w:pPr>
        <w:pStyle w:val="4"/>
        <w:jc w:val="both"/>
        <w:rPr>
          <w:rFonts w:ascii="Cambria" w:hAnsi="Cambria"/>
          <w:sz w:val="22"/>
          <w:szCs w:val="22"/>
        </w:rPr>
      </w:pPr>
      <w:r>
        <w:rPr>
          <w:rFonts w:ascii="Cambria" w:hAnsi="Cambria"/>
          <w:sz w:val="22"/>
          <w:szCs w:val="22"/>
        </w:rPr>
        <w:t xml:space="preserve">         </w:t>
      </w:r>
    </w:p>
    <w:p>
      <w:pPr>
        <w:pStyle w:val="4"/>
        <w:jc w:val="both"/>
        <w:rPr>
          <w:rFonts w:ascii="Cambria" w:hAnsi="Cambria"/>
          <w:sz w:val="22"/>
          <w:szCs w:val="22"/>
        </w:rPr>
      </w:pPr>
    </w:p>
    <w:p>
      <w:pPr>
        <w:pStyle w:val="4"/>
        <w:jc w:val="both"/>
        <w:rPr>
          <w:rFonts w:ascii="Cambria" w:hAnsi="Cambria"/>
          <w:sz w:val="22"/>
          <w:szCs w:val="22"/>
        </w:rPr>
      </w:pPr>
      <w:r>
        <w:rPr>
          <w:rFonts w:ascii="Cambria" w:hAnsi="Cambria"/>
          <w:sz w:val="22"/>
          <w:szCs w:val="22"/>
        </w:rPr>
        <w:t xml:space="preserve">  </w:t>
      </w:r>
    </w:p>
    <w:p>
      <w:pPr>
        <w:pStyle w:val="4"/>
        <w:jc w:val="both"/>
        <w:rPr>
          <w:rFonts w:ascii="Cambria" w:hAnsi="Cambria"/>
          <w:sz w:val="22"/>
          <w:szCs w:val="22"/>
        </w:rPr>
      </w:pPr>
      <w:r>
        <w:rPr>
          <w:rFonts w:ascii="Cambria" w:hAnsi="Cambria"/>
          <w:b/>
          <w:sz w:val="22"/>
          <w:szCs w:val="22"/>
        </w:rPr>
        <w:t>Signature of the witness</w:t>
      </w:r>
      <w:r>
        <w:rPr>
          <w:rFonts w:ascii="Cambria" w:hAnsi="Cambria"/>
          <w:sz w:val="22"/>
          <w:szCs w:val="22"/>
        </w:rPr>
        <w:t xml:space="preserve"> ……………………………………………………….</w:t>
      </w:r>
    </w:p>
    <w:p>
      <w:pPr>
        <w:pStyle w:val="4"/>
        <w:jc w:val="both"/>
        <w:rPr>
          <w:rFonts w:ascii="Cambria" w:hAnsi="Cambria"/>
          <w:b/>
          <w:sz w:val="22"/>
          <w:szCs w:val="22"/>
        </w:rPr>
      </w:pPr>
    </w:p>
    <w:p>
      <w:pPr>
        <w:pStyle w:val="4"/>
        <w:jc w:val="both"/>
        <w:rPr>
          <w:rFonts w:ascii="Cambria" w:hAnsi="Cambria"/>
          <w:b/>
          <w:sz w:val="22"/>
          <w:szCs w:val="22"/>
        </w:rPr>
      </w:pPr>
      <w:r>
        <w:rPr>
          <w:rFonts w:ascii="Cambria" w:hAnsi="Cambria"/>
          <w:b/>
          <w:sz w:val="22"/>
          <w:szCs w:val="22"/>
        </w:rPr>
        <w:t>Witness details</w:t>
      </w:r>
    </w:p>
    <w:p>
      <w:pPr>
        <w:pStyle w:val="5"/>
        <w:jc w:val="both"/>
      </w:pPr>
    </w:p>
    <w:p>
      <w:pPr>
        <w:pStyle w:val="5"/>
        <w:spacing w:line="360" w:lineRule="auto"/>
        <w:jc w:val="both"/>
      </w:pPr>
      <w:r>
        <w:t>Name: …………………………………………………..</w:t>
      </w:r>
    </w:p>
    <w:p>
      <w:pPr>
        <w:pStyle w:val="5"/>
        <w:spacing w:line="360" w:lineRule="auto"/>
        <w:jc w:val="both"/>
      </w:pPr>
      <w:r>
        <w:t xml:space="preserve">Address: ……………………………………………….. </w:t>
      </w:r>
    </w:p>
    <w:p>
      <w:pPr>
        <w:pStyle w:val="5"/>
        <w:spacing w:line="360" w:lineRule="auto"/>
        <w:jc w:val="both"/>
      </w:pPr>
      <w:r>
        <w:t>ID NO: ……………………………………………………</w:t>
      </w:r>
    </w:p>
    <w:p>
      <w:pPr>
        <w:pStyle w:val="5"/>
        <w:spacing w:line="360" w:lineRule="auto"/>
        <w:jc w:val="both"/>
      </w:pPr>
      <w:r>
        <w:t>PIN NO: …………………………………………………..</w:t>
      </w:r>
    </w:p>
    <w:p>
      <w:pPr>
        <w:pStyle w:val="5"/>
        <w:spacing w:line="360" w:lineRule="auto"/>
        <w:jc w:val="both"/>
      </w:pPr>
      <w:r>
        <w:t>Mobile No. ………………………………………………..</w:t>
      </w:r>
    </w:p>
    <w:p>
      <w:pPr>
        <w:pStyle w:val="5"/>
        <w:jc w:val="both"/>
      </w:pPr>
    </w:p>
    <w:p>
      <w:pPr>
        <w:pStyle w:val="4"/>
        <w:jc w:val="both"/>
        <w:rPr>
          <w:rFonts w:ascii="Cambria" w:hAnsi="Cambria"/>
          <w:sz w:val="22"/>
          <w:szCs w:val="22"/>
        </w:rPr>
      </w:pPr>
      <w:r>
        <w:rPr>
          <w:rFonts w:ascii="Cambria" w:hAnsi="Cambria"/>
          <w:sz w:val="22"/>
          <w:szCs w:val="22"/>
        </w:rPr>
        <w:t xml:space="preserve">                                                                   </w:t>
      </w:r>
    </w:p>
    <w:p>
      <w:pPr>
        <w:pStyle w:val="4"/>
        <w:jc w:val="both"/>
        <w:rPr>
          <w:rFonts w:ascii="Cambria" w:hAnsi="Cambria"/>
          <w:b/>
          <w:sz w:val="22"/>
          <w:szCs w:val="22"/>
        </w:rPr>
      </w:pPr>
      <w:r>
        <w:rPr>
          <w:rFonts w:ascii="Cambria" w:hAnsi="Cambria"/>
          <w:b/>
          <w:sz w:val="22"/>
          <w:szCs w:val="22"/>
        </w:rPr>
        <w:t xml:space="preserve">In the presence of:                                                                 </w:t>
      </w:r>
    </w:p>
    <w:p>
      <w:pPr>
        <w:pStyle w:val="4"/>
        <w:jc w:val="both"/>
        <w:rPr>
          <w:rFonts w:ascii="Cambria" w:hAnsi="Cambria"/>
          <w:sz w:val="22"/>
          <w:szCs w:val="22"/>
        </w:rPr>
      </w:pPr>
      <w:r>
        <w:rPr>
          <w:rFonts w:ascii="Cambria" w:hAnsi="Cambria"/>
          <w:sz w:val="22"/>
          <w:szCs w:val="22"/>
        </w:rPr>
        <w:t>Stamped by an advocate</w:t>
      </w:r>
    </w:p>
    <w:p>
      <w:pPr>
        <w:pStyle w:val="4"/>
        <w:jc w:val="both"/>
        <w:rPr>
          <w:rFonts w:ascii="Cambria" w:hAnsi="Cambria"/>
          <w:sz w:val="22"/>
          <w:szCs w:val="22"/>
        </w:rPr>
      </w:pPr>
    </w:p>
    <w:p>
      <w:pPr>
        <w:pStyle w:val="4"/>
        <w:spacing w:line="360" w:lineRule="auto"/>
        <w:jc w:val="both"/>
        <w:rPr>
          <w:rFonts w:ascii="Cambria" w:hAnsi="Cambria"/>
          <w:sz w:val="22"/>
          <w:szCs w:val="22"/>
        </w:rPr>
      </w:pPr>
      <w:r>
        <w:rPr>
          <w:rFonts w:ascii="Cambria" w:hAnsi="Cambria"/>
          <w:sz w:val="22"/>
          <w:szCs w:val="22"/>
        </w:rPr>
        <w:t>Name: …………………………………………………</w:t>
      </w:r>
    </w:p>
    <w:p>
      <w:pPr>
        <w:pStyle w:val="4"/>
        <w:spacing w:line="360" w:lineRule="auto"/>
        <w:jc w:val="both"/>
        <w:rPr>
          <w:rFonts w:ascii="Cambria" w:hAnsi="Cambria"/>
          <w:sz w:val="22"/>
          <w:szCs w:val="22"/>
        </w:rPr>
      </w:pPr>
      <w:r>
        <w:rPr>
          <w:rFonts w:ascii="Cambria" w:hAnsi="Cambria"/>
          <w:sz w:val="22"/>
          <w:szCs w:val="22"/>
        </w:rPr>
        <w:t>Address: …………………………………………………</w:t>
      </w:r>
    </w:p>
    <w:p>
      <w:pPr>
        <w:pStyle w:val="4"/>
        <w:spacing w:line="360" w:lineRule="auto"/>
        <w:jc w:val="both"/>
        <w:rPr>
          <w:rFonts w:ascii="Cambria" w:hAnsi="Cambria"/>
          <w:sz w:val="22"/>
          <w:szCs w:val="22"/>
        </w:rPr>
      </w:pPr>
      <w:r>
        <w:rPr>
          <w:rFonts w:ascii="Cambria" w:hAnsi="Cambria"/>
          <w:sz w:val="22"/>
          <w:szCs w:val="22"/>
        </w:rPr>
        <w:t xml:space="preserve">Signature: ………………………………………………… </w:t>
      </w: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auto"/>
    <w:pitch w:val="default"/>
    <w:sig w:usb0="E00002FF" w:usb1="4000ACFF" w:usb2="00000001" w:usb3="00000000" w:csb0="2000019F" w:csb1="00000000"/>
  </w:font>
  <w:font w:name="Segoe UI">
    <w:panose1 w:val="020B0502040204020203"/>
    <w:charset w:val="00"/>
    <w:family w:val="auto"/>
    <w:pitch w:val="default"/>
    <w:sig w:usb0="E10022FF" w:usb1="C000E47F" w:usb2="00000029" w:usb3="00000000" w:csb0="200001DF" w:csb1="2000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868370825">
    <w:nsid w:val="33C24989"/>
    <w:multiLevelType w:val="multilevel"/>
    <w:tmpl w:val="33C24989"/>
    <w:lvl w:ilvl="0" w:tentative="1">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8683708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0"/>
  <w:displayHorizontalDrawingGridEvery w:val="1"/>
  <w:displayVerticalDrawingGridEvery w:val="1"/>
  <w:characterSpacingControl w:val="doNotCompress"/>
  <w:compat>
    <w:spaceForUL/>
    <w:doNotLeaveBackslashAlone/>
    <w:ulTrailSpace/>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spacing w:after="160" w:line="259" w:lineRule="auto"/>
    </w:pPr>
    <w:rPr>
      <w:rFonts w:ascii="Calibri" w:hAnsi="Calibri" w:eastAsia="Calibri"/>
      <w:sz w:val="22"/>
      <w:szCs w:val="22"/>
      <w:lang w:val="en-US" w:eastAsia="en-US" w:bidi="ar-SA"/>
    </w:rPr>
  </w:style>
  <w:style w:type="character" w:default="1" w:styleId="3">
    <w:name w:val="Default Paragraph Font"/>
    <w:semiHidden/>
    <w:unhideWhenUsed/>
    <w:uiPriority w:val="1"/>
  </w:style>
  <w:style w:type="paragraph" w:styleId="2">
    <w:name w:val="Balloon Text"/>
    <w:basedOn w:val="1"/>
    <w:link w:val="6"/>
    <w:semiHidden/>
    <w:unhideWhenUsed/>
    <w:uiPriority w:val="99"/>
    <w:pPr>
      <w:spacing w:after="0" w:line="240" w:lineRule="auto"/>
    </w:pPr>
    <w:rPr>
      <w:rFonts w:ascii="Segoe UI" w:hAnsi="Segoe UI" w:cs="Segoe UI"/>
      <w:sz w:val="18"/>
      <w:szCs w:val="18"/>
    </w:rPr>
  </w:style>
  <w:style w:type="paragraph" w:customStyle="1" w:styleId="4">
    <w:name w:val="Default"/>
    <w:uiPriority w:val="0"/>
    <w:pPr>
      <w:autoSpaceDE w:val="0"/>
      <w:autoSpaceDN w:val="0"/>
      <w:adjustRightInd w:val="0"/>
      <w:spacing w:after="0" w:line="240" w:lineRule="auto"/>
    </w:pPr>
    <w:rPr>
      <w:rFonts w:ascii="Calibri" w:hAnsi="Calibri" w:cs="Calibri"/>
      <w:color w:val="000000"/>
      <w:sz w:val="24"/>
      <w:szCs w:val="24"/>
    </w:rPr>
  </w:style>
  <w:style w:type="paragraph" w:customStyle="1" w:styleId="5">
    <w:name w:val="No Spacing"/>
    <w:qFormat/>
    <w:uiPriority w:val="1"/>
    <w:pPr>
      <w:spacing w:after="0" w:line="240" w:lineRule="auto"/>
    </w:pPr>
    <w:rPr>
      <w:rFonts w:ascii="Calibri" w:hAnsi="Calibri" w:eastAsia="Calibri"/>
      <w:sz w:val="22"/>
      <w:szCs w:val="22"/>
      <w:lang w:val="en-US" w:eastAsia="en-US" w:bidi="ar-SA"/>
    </w:rPr>
  </w:style>
  <w:style w:type="character" w:customStyle="1" w:styleId="6">
    <w:name w:val="Balloon Text Char"/>
    <w:basedOn w:val="3"/>
    <w:link w:val="2"/>
    <w:semiHidden/>
    <w:uiPriority w:val="99"/>
    <w:rPr>
      <w:rFonts w:ascii="Segoe UI" w:hAnsi="Segoe UI" w:cs="Segoe UI"/>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Kenya Orient Ltd</Company>
  <Pages>2</Pages>
  <Words>575</Words>
  <Characters>3282</Characters>
  <Lines>27</Lines>
  <Paragraphs>7</Paragraphs>
  <ScaleCrop>false</ScaleCrop>
  <LinksUpToDate>false</LinksUpToDate>
  <CharactersWithSpaces>0</CharactersWithSpaces>
  <Application>WPS Office_9.1.0.4758_{F1E327BC-269C-435d-A152-05C5408002CA}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2019-07-26T05:16:00Z</dcterms:created>
  <dc:creator>Jason N. Kithiga</dc:creator>
  <cp:lastModifiedBy>lxg</cp:lastModifiedBy>
  <cp:lastPrinted>2018-08-13T06:06:00Z</cp:lastPrinted>
  <dcterms:modified xsi:type="dcterms:W3CDTF">2019-11-26T10:55:56Z</dcterms:modified>
  <dc:title>PERSONAL COUNTER INDEMNITY GUARANTEE</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